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70" w:rsidRPr="00920E70" w:rsidRDefault="00920E70" w:rsidP="0044645C">
      <w:pPr>
        <w:jc w:val="both"/>
        <w:rPr>
          <w:rFonts w:ascii="Trebuchet MS" w:hAnsi="Trebuchet MS"/>
          <w:sz w:val="32"/>
          <w:szCs w:val="32"/>
        </w:rPr>
      </w:pPr>
      <w:r w:rsidRPr="00920E70">
        <w:rPr>
          <w:rFonts w:ascii="Trebuchet MS" w:hAnsi="Trebuchet MS"/>
          <w:sz w:val="32"/>
          <w:szCs w:val="32"/>
        </w:rPr>
        <w:t>Telia</w:t>
      </w:r>
      <w:bookmarkStart w:id="0" w:name="_GoBack"/>
      <w:bookmarkEnd w:id="0"/>
    </w:p>
    <w:p w:rsidR="00920E70" w:rsidRPr="00920E70" w:rsidRDefault="00920E70" w:rsidP="0044645C">
      <w:pPr>
        <w:jc w:val="both"/>
        <w:rPr>
          <w:rFonts w:ascii="Trebuchet MS" w:hAnsi="Trebuchet MS"/>
          <w:sz w:val="32"/>
          <w:szCs w:val="32"/>
        </w:rPr>
      </w:pPr>
      <w:r w:rsidRPr="00920E70">
        <w:rPr>
          <w:rFonts w:ascii="Trebuchet MS" w:hAnsi="Trebuchet MS"/>
          <w:sz w:val="32"/>
          <w:szCs w:val="32"/>
        </w:rPr>
        <w:t>Ulf Broberg</w:t>
      </w:r>
    </w:p>
    <w:p w:rsidR="00920E70" w:rsidRPr="00920E70" w:rsidRDefault="00920E70" w:rsidP="0044645C">
      <w:pPr>
        <w:jc w:val="both"/>
        <w:rPr>
          <w:rFonts w:ascii="Trebuchet MS" w:hAnsi="Trebuchet MS"/>
          <w:sz w:val="32"/>
          <w:szCs w:val="32"/>
        </w:rPr>
      </w:pPr>
    </w:p>
    <w:p w:rsidR="00D521D9" w:rsidRPr="00920E70" w:rsidRDefault="0044645C" w:rsidP="0044645C">
      <w:pPr>
        <w:jc w:val="both"/>
        <w:rPr>
          <w:rFonts w:ascii="Trebuchet MS" w:hAnsi="Trebuchet MS"/>
          <w:sz w:val="32"/>
          <w:szCs w:val="32"/>
        </w:rPr>
      </w:pPr>
      <w:r w:rsidRPr="00920E70">
        <w:rPr>
          <w:rFonts w:ascii="Trebuchet MS" w:hAnsi="Trebuchet MS"/>
          <w:sz w:val="32"/>
          <w:szCs w:val="32"/>
        </w:rPr>
        <w:t>Martin Harryson var den fjärde framgångsrika juristen i familjen, i rakt nedstigande led efter far, farfar och farfars far. De tre advokaterna före honom hade utselutande ägnat sig åt företagsjuridik och hade genom tiden byggt upp en ansenlig familjeförmögenhet, tillgångar som numera tillhörde Martin. Han var ekonomiskt oberoende och det hade bidragit till att han istället kom att arbeta som försvarsadvokat.</w:t>
      </w:r>
    </w:p>
    <w:p w:rsidR="0044645C" w:rsidRPr="00920E70" w:rsidRDefault="0044645C" w:rsidP="0044645C">
      <w:pPr>
        <w:jc w:val="both"/>
        <w:rPr>
          <w:rFonts w:ascii="Trebuchet MS" w:hAnsi="Trebuchet MS"/>
          <w:sz w:val="32"/>
          <w:szCs w:val="32"/>
        </w:rPr>
      </w:pPr>
      <w:r w:rsidRPr="00920E70">
        <w:rPr>
          <w:rFonts w:ascii="Trebuchet MS" w:hAnsi="Trebuchet MS"/>
          <w:sz w:val="32"/>
          <w:szCs w:val="32"/>
        </w:rPr>
        <w:t>Med det följde ett omfattande uteliv i Stockholm och han hade tidigt insett att det fanns fördelar i att försvara grova brottslingar. Flera gånger hade fördelarna i det samarbetet också gjort att han varit nära att bli utesluten ur Advokatsamfundet, men så långt hade det aldrig gått.</w:t>
      </w:r>
    </w:p>
    <w:p w:rsidR="0044645C" w:rsidRPr="00920E70" w:rsidRDefault="0044645C" w:rsidP="0044645C">
      <w:pPr>
        <w:jc w:val="both"/>
        <w:rPr>
          <w:rFonts w:ascii="Trebuchet MS" w:hAnsi="Trebuchet MS"/>
          <w:sz w:val="32"/>
          <w:szCs w:val="32"/>
        </w:rPr>
      </w:pPr>
      <w:r w:rsidRPr="00920E70">
        <w:rPr>
          <w:rFonts w:ascii="Trebuchet MS" w:hAnsi="Trebuchet MS"/>
          <w:sz w:val="32"/>
          <w:szCs w:val="32"/>
        </w:rPr>
        <w:t xml:space="preserve">Nu hade han en ung klient som stod åtalad för ett rån, och bevisen skulle räcka för att döma honom. Dilemmat var att advokaten visste </w:t>
      </w:r>
      <w:r w:rsidR="00781355" w:rsidRPr="00920E70">
        <w:rPr>
          <w:rFonts w:ascii="Trebuchet MS" w:hAnsi="Trebuchet MS"/>
          <w:sz w:val="32"/>
          <w:szCs w:val="32"/>
        </w:rPr>
        <w:t xml:space="preserve">att </w:t>
      </w:r>
      <w:r w:rsidRPr="00920E70">
        <w:rPr>
          <w:rFonts w:ascii="Trebuchet MS" w:hAnsi="Trebuchet MS"/>
          <w:sz w:val="32"/>
          <w:szCs w:val="32"/>
        </w:rPr>
        <w:t xml:space="preserve">klienten vid tillfället hade deltagit i ett grovt våldsbrott i Södertälje. Han kunde alltså inte vara skyldig och det Harryson behövde var ett dokument från Telia som skulle visa var </w:t>
      </w:r>
      <w:r w:rsidR="00781355" w:rsidRPr="00920E70">
        <w:rPr>
          <w:rFonts w:ascii="Trebuchet MS" w:hAnsi="Trebuchet MS"/>
          <w:sz w:val="32"/>
          <w:szCs w:val="32"/>
        </w:rPr>
        <w:t>klienten</w:t>
      </w:r>
      <w:r w:rsidRPr="00920E70">
        <w:rPr>
          <w:rFonts w:ascii="Trebuchet MS" w:hAnsi="Trebuchet MS"/>
          <w:sz w:val="32"/>
          <w:szCs w:val="32"/>
        </w:rPr>
        <w:t xml:space="preserve"> hade varit. Ett sådant kunde endast åklagare begära ut, men åklagaren vägrade. Genom kontakter lyckades advokaten få ett intyg från Telia att så var fallet vilket medförde att rådmannen la ner åtalet. </w:t>
      </w:r>
      <w:r w:rsidR="00781355" w:rsidRPr="00920E70">
        <w:rPr>
          <w:rFonts w:ascii="Trebuchet MS" w:hAnsi="Trebuchet MS"/>
          <w:sz w:val="32"/>
          <w:szCs w:val="32"/>
        </w:rPr>
        <w:t>Tur, tänkte Harryson!</w:t>
      </w:r>
    </w:p>
    <w:sectPr w:rsidR="0044645C" w:rsidRPr="00920E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B7"/>
    <w:rsid w:val="0044645C"/>
    <w:rsid w:val="00781355"/>
    <w:rsid w:val="009179F0"/>
    <w:rsid w:val="00920E70"/>
    <w:rsid w:val="00BE71B7"/>
    <w:rsid w:val="00D521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201</Words>
  <Characters>1068</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Ulf</cp:lastModifiedBy>
  <cp:revision>6</cp:revision>
  <dcterms:created xsi:type="dcterms:W3CDTF">2021-08-14T15:59:00Z</dcterms:created>
  <dcterms:modified xsi:type="dcterms:W3CDTF">2021-10-10T08:15:00Z</dcterms:modified>
</cp:coreProperties>
</file>